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321A" w:rsidRPr="00763092" w:rsidRDefault="0044321A" w:rsidP="00763092">
      <w:pPr>
        <w:pStyle w:val="ConsPlusNormal"/>
        <w:ind w:firstLine="10632"/>
        <w:outlineLvl w:val="1"/>
        <w:rPr>
          <w:rFonts w:ascii="Times New Roman" w:hAnsi="Times New Roman" w:cs="Times New Roman"/>
          <w:sz w:val="24"/>
          <w:szCs w:val="24"/>
        </w:rPr>
      </w:pPr>
      <w:r w:rsidRPr="00763092">
        <w:rPr>
          <w:rFonts w:ascii="Times New Roman" w:hAnsi="Times New Roman" w:cs="Times New Roman"/>
          <w:sz w:val="24"/>
          <w:szCs w:val="24"/>
        </w:rPr>
        <w:t>Приложение 1</w:t>
      </w:r>
    </w:p>
    <w:p w:rsidR="00763092" w:rsidRPr="00763092" w:rsidRDefault="00763092" w:rsidP="00763092">
      <w:pPr>
        <w:pStyle w:val="ConsPlusNormal"/>
        <w:ind w:left="9923" w:firstLine="709"/>
        <w:outlineLvl w:val="1"/>
        <w:rPr>
          <w:rFonts w:ascii="Times New Roman" w:hAnsi="Times New Roman" w:cs="Times New Roman"/>
          <w:sz w:val="24"/>
          <w:szCs w:val="24"/>
        </w:rPr>
      </w:pPr>
      <w:r w:rsidRPr="00763092">
        <w:rPr>
          <w:rFonts w:ascii="Times New Roman" w:hAnsi="Times New Roman" w:cs="Times New Roman"/>
          <w:sz w:val="24"/>
          <w:szCs w:val="24"/>
        </w:rPr>
        <w:t xml:space="preserve">к </w:t>
      </w:r>
      <w:r w:rsidR="00441A3F">
        <w:rPr>
          <w:rFonts w:ascii="Times New Roman" w:hAnsi="Times New Roman" w:cs="Times New Roman"/>
          <w:sz w:val="24"/>
          <w:szCs w:val="24"/>
        </w:rPr>
        <w:t>постановлению</w:t>
      </w:r>
    </w:p>
    <w:p w:rsidR="00763092" w:rsidRPr="00763092" w:rsidRDefault="00763092" w:rsidP="00763092">
      <w:pPr>
        <w:pStyle w:val="ConsPlusNormal"/>
        <w:ind w:left="9923" w:firstLine="709"/>
        <w:outlineLvl w:val="1"/>
        <w:rPr>
          <w:rFonts w:ascii="Times New Roman" w:hAnsi="Times New Roman" w:cs="Times New Roman"/>
          <w:sz w:val="24"/>
          <w:szCs w:val="24"/>
        </w:rPr>
      </w:pPr>
      <w:r w:rsidRPr="00763092">
        <w:rPr>
          <w:rFonts w:ascii="Times New Roman" w:hAnsi="Times New Roman" w:cs="Times New Roman"/>
          <w:sz w:val="24"/>
          <w:szCs w:val="24"/>
        </w:rPr>
        <w:t>Администрации города Норильска</w:t>
      </w:r>
    </w:p>
    <w:p w:rsidR="00763092" w:rsidRPr="00763092" w:rsidRDefault="00066A06" w:rsidP="00763092">
      <w:pPr>
        <w:pStyle w:val="ConsPlusNormal"/>
        <w:ind w:left="9923" w:firstLine="709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20.01.</w:t>
      </w:r>
      <w:bookmarkStart w:id="0" w:name="_GoBack"/>
      <w:bookmarkEnd w:id="0"/>
      <w:r w:rsidR="00763092" w:rsidRPr="00763092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>21  № 38</w:t>
      </w:r>
    </w:p>
    <w:p w:rsidR="0044321A" w:rsidRPr="00B50D75" w:rsidRDefault="0044321A" w:rsidP="0044321A">
      <w:pPr>
        <w:spacing w:after="1"/>
        <w:rPr>
          <w:rFonts w:ascii="Times New Roman" w:hAnsi="Times New Roman" w:cs="Times New Roman"/>
        </w:rPr>
      </w:pPr>
    </w:p>
    <w:p w:rsidR="0044321A" w:rsidRPr="00B50D75" w:rsidRDefault="0044321A" w:rsidP="0044321A">
      <w:pPr>
        <w:pStyle w:val="ConsPlusNormal"/>
        <w:jc w:val="center"/>
        <w:rPr>
          <w:rFonts w:ascii="Times New Roman" w:hAnsi="Times New Roman" w:cs="Times New Roman"/>
        </w:rPr>
      </w:pPr>
      <w:r w:rsidRPr="00B50D75">
        <w:rPr>
          <w:rFonts w:ascii="Times New Roman" w:hAnsi="Times New Roman" w:cs="Times New Roman"/>
        </w:rPr>
        <w:t>ТИТУЛЬНЫЙ СПИСОК</w:t>
      </w:r>
    </w:p>
    <w:p w:rsidR="0044321A" w:rsidRDefault="0044321A" w:rsidP="0044321A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ремонта </w:t>
      </w:r>
      <w:r w:rsidRPr="00B50D75">
        <w:rPr>
          <w:rFonts w:ascii="Times New Roman" w:hAnsi="Times New Roman" w:cs="Times New Roman"/>
        </w:rPr>
        <w:t>объект</w:t>
      </w:r>
      <w:r>
        <w:rPr>
          <w:rFonts w:ascii="Times New Roman" w:hAnsi="Times New Roman" w:cs="Times New Roman"/>
        </w:rPr>
        <w:t>ов</w:t>
      </w:r>
      <w:r w:rsidRPr="00B50D75">
        <w:rPr>
          <w:rFonts w:ascii="Times New Roman" w:hAnsi="Times New Roman" w:cs="Times New Roman"/>
        </w:rPr>
        <w:t xml:space="preserve"> коммунально</w:t>
      </w:r>
      <w:r>
        <w:rPr>
          <w:rFonts w:ascii="Times New Roman" w:hAnsi="Times New Roman" w:cs="Times New Roman"/>
        </w:rPr>
        <w:t>й</w:t>
      </w:r>
      <w:r w:rsidRPr="00B50D7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инфраструктуры</w:t>
      </w:r>
    </w:p>
    <w:p w:rsidR="0044321A" w:rsidRDefault="0044321A" w:rsidP="0044321A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B50D75">
        <w:rPr>
          <w:rFonts w:ascii="Times New Roman" w:hAnsi="Times New Roman" w:cs="Times New Roman"/>
        </w:rPr>
        <w:t>муниципального образования город Норильск</w:t>
      </w:r>
    </w:p>
    <w:tbl>
      <w:tblPr>
        <w:tblpPr w:leftFromText="180" w:rightFromText="180" w:vertAnchor="page" w:horzAnchor="margin" w:tblpXSpec="center" w:tblpY="3286"/>
        <w:tblW w:w="157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88"/>
        <w:gridCol w:w="4894"/>
        <w:gridCol w:w="1559"/>
        <w:gridCol w:w="1701"/>
        <w:gridCol w:w="1134"/>
        <w:gridCol w:w="1276"/>
        <w:gridCol w:w="1559"/>
        <w:gridCol w:w="1418"/>
        <w:gridCol w:w="1701"/>
      </w:tblGrid>
      <w:tr w:rsidR="006C2B5B" w:rsidTr="001377BA">
        <w:tc>
          <w:tcPr>
            <w:tcW w:w="488" w:type="dxa"/>
            <w:vMerge w:val="restart"/>
          </w:tcPr>
          <w:p w:rsidR="006C2B5B" w:rsidRPr="00B6515C" w:rsidRDefault="006C2B5B" w:rsidP="006C2B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6515C"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4894" w:type="dxa"/>
            <w:vMerge w:val="restart"/>
          </w:tcPr>
          <w:p w:rsidR="006C2B5B" w:rsidRPr="00B6515C" w:rsidRDefault="006C2B5B" w:rsidP="006C2B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6515C">
              <w:rPr>
                <w:rFonts w:ascii="Times New Roman" w:hAnsi="Times New Roman" w:cs="Times New Roman"/>
              </w:rPr>
              <w:t>Наименование объекта</w:t>
            </w:r>
          </w:p>
        </w:tc>
        <w:tc>
          <w:tcPr>
            <w:tcW w:w="1559" w:type="dxa"/>
            <w:vMerge w:val="restart"/>
          </w:tcPr>
          <w:p w:rsidR="006C2B5B" w:rsidRPr="00B6515C" w:rsidRDefault="006C2B5B" w:rsidP="006C2B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6515C">
              <w:rPr>
                <w:rFonts w:ascii="Times New Roman" w:hAnsi="Times New Roman" w:cs="Times New Roman"/>
              </w:rPr>
              <w:t>Год ввода в эксплуатацию</w:t>
            </w:r>
          </w:p>
        </w:tc>
        <w:tc>
          <w:tcPr>
            <w:tcW w:w="1701" w:type="dxa"/>
            <w:vMerge w:val="restart"/>
          </w:tcPr>
          <w:p w:rsidR="006C2B5B" w:rsidRPr="00B6515C" w:rsidRDefault="006C2B5B" w:rsidP="006C2B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Виды ремонта</w:t>
            </w:r>
            <w:r w:rsidRPr="00B6515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410" w:type="dxa"/>
            <w:gridSpan w:val="2"/>
          </w:tcPr>
          <w:p w:rsidR="006C2B5B" w:rsidRPr="00B6515C" w:rsidRDefault="006C2B5B" w:rsidP="006C2B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6515C">
              <w:rPr>
                <w:rFonts w:ascii="Times New Roman" w:hAnsi="Times New Roman" w:cs="Times New Roman"/>
              </w:rPr>
              <w:t>Объем р</w:t>
            </w:r>
            <w:r>
              <w:rPr>
                <w:rFonts w:ascii="Times New Roman" w:hAnsi="Times New Roman" w:cs="Times New Roman"/>
              </w:rPr>
              <w:t>емонта</w:t>
            </w:r>
          </w:p>
        </w:tc>
        <w:tc>
          <w:tcPr>
            <w:tcW w:w="1559" w:type="dxa"/>
            <w:vMerge w:val="restart"/>
          </w:tcPr>
          <w:p w:rsidR="006C2B5B" w:rsidRPr="00B6515C" w:rsidRDefault="006C2B5B" w:rsidP="006C2B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6515C">
              <w:rPr>
                <w:rFonts w:ascii="Times New Roman" w:hAnsi="Times New Roman" w:cs="Times New Roman"/>
              </w:rPr>
              <w:t>Стоимость р</w:t>
            </w:r>
            <w:r>
              <w:rPr>
                <w:rFonts w:ascii="Times New Roman" w:hAnsi="Times New Roman" w:cs="Times New Roman"/>
              </w:rPr>
              <w:t>емонта</w:t>
            </w:r>
            <w:r w:rsidRPr="00B6515C">
              <w:rPr>
                <w:rFonts w:ascii="Times New Roman" w:hAnsi="Times New Roman" w:cs="Times New Roman"/>
              </w:rPr>
              <w:t xml:space="preserve"> с учетом НДС (тыс. руб.)</w:t>
            </w:r>
          </w:p>
        </w:tc>
        <w:tc>
          <w:tcPr>
            <w:tcW w:w="3119" w:type="dxa"/>
            <w:gridSpan w:val="2"/>
          </w:tcPr>
          <w:p w:rsidR="006C2B5B" w:rsidRPr="00B6515C" w:rsidRDefault="006C2B5B" w:rsidP="006C2B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6515C">
              <w:rPr>
                <w:rFonts w:ascii="Times New Roman" w:hAnsi="Times New Roman" w:cs="Times New Roman"/>
              </w:rPr>
              <w:t>в том числе</w:t>
            </w:r>
          </w:p>
        </w:tc>
      </w:tr>
      <w:tr w:rsidR="006C2B5B" w:rsidTr="001377BA">
        <w:tc>
          <w:tcPr>
            <w:tcW w:w="488" w:type="dxa"/>
            <w:vMerge/>
          </w:tcPr>
          <w:p w:rsidR="006C2B5B" w:rsidRPr="00B6515C" w:rsidRDefault="006C2B5B" w:rsidP="006C2B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94" w:type="dxa"/>
            <w:vMerge/>
          </w:tcPr>
          <w:p w:rsidR="006C2B5B" w:rsidRPr="00B6515C" w:rsidRDefault="006C2B5B" w:rsidP="006C2B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6C2B5B" w:rsidRPr="00B6515C" w:rsidRDefault="006C2B5B" w:rsidP="006C2B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6C2B5B" w:rsidRPr="00B6515C" w:rsidRDefault="006C2B5B" w:rsidP="006C2B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C2B5B" w:rsidRPr="00B6515C" w:rsidRDefault="006C2B5B" w:rsidP="006C2B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6515C">
              <w:rPr>
                <w:rFonts w:ascii="Times New Roman" w:hAnsi="Times New Roman" w:cs="Times New Roman"/>
              </w:rPr>
              <w:t>ед. изм.</w:t>
            </w:r>
          </w:p>
        </w:tc>
        <w:tc>
          <w:tcPr>
            <w:tcW w:w="1276" w:type="dxa"/>
          </w:tcPr>
          <w:p w:rsidR="006C2B5B" w:rsidRPr="00B6515C" w:rsidRDefault="006C2B5B" w:rsidP="006C2B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6515C">
              <w:rPr>
                <w:rFonts w:ascii="Times New Roman" w:hAnsi="Times New Roman" w:cs="Times New Roman"/>
              </w:rPr>
              <w:t>количество</w:t>
            </w:r>
          </w:p>
        </w:tc>
        <w:tc>
          <w:tcPr>
            <w:tcW w:w="1559" w:type="dxa"/>
            <w:vMerge/>
          </w:tcPr>
          <w:p w:rsidR="006C2B5B" w:rsidRPr="00B6515C" w:rsidRDefault="006C2B5B" w:rsidP="006C2B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C2B5B" w:rsidRPr="00B6515C" w:rsidRDefault="006C2B5B" w:rsidP="006C2B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r w:rsidRPr="00B6515C">
              <w:rPr>
                <w:rFonts w:ascii="Times New Roman" w:hAnsi="Times New Roman" w:cs="Times New Roman"/>
              </w:rPr>
              <w:t>естный бюджет (тыс. руб.)</w:t>
            </w:r>
          </w:p>
        </w:tc>
        <w:tc>
          <w:tcPr>
            <w:tcW w:w="1701" w:type="dxa"/>
          </w:tcPr>
          <w:p w:rsidR="006C2B5B" w:rsidRPr="00B6515C" w:rsidRDefault="006C2B5B" w:rsidP="006C2B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6515C">
              <w:rPr>
                <w:rFonts w:ascii="Times New Roman" w:hAnsi="Times New Roman" w:cs="Times New Roman"/>
              </w:rPr>
              <w:t>Тарифная составляющая МУП «КОС» в (тыс. руб.)</w:t>
            </w:r>
          </w:p>
        </w:tc>
      </w:tr>
      <w:tr w:rsidR="006C2B5B" w:rsidTr="001377BA">
        <w:tc>
          <w:tcPr>
            <w:tcW w:w="488" w:type="dxa"/>
          </w:tcPr>
          <w:p w:rsidR="006C2B5B" w:rsidRPr="00B6515C" w:rsidRDefault="006C2B5B" w:rsidP="006C2B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6515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894" w:type="dxa"/>
          </w:tcPr>
          <w:p w:rsidR="006C2B5B" w:rsidRPr="00B6515C" w:rsidRDefault="006C2B5B" w:rsidP="006C2B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6515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</w:tcPr>
          <w:p w:rsidR="006C2B5B" w:rsidRPr="00B6515C" w:rsidRDefault="006C2B5B" w:rsidP="006C2B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6515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1" w:type="dxa"/>
          </w:tcPr>
          <w:p w:rsidR="006C2B5B" w:rsidRPr="00B6515C" w:rsidRDefault="006C2B5B" w:rsidP="006C2B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6515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</w:tcPr>
          <w:p w:rsidR="006C2B5B" w:rsidRPr="00B6515C" w:rsidRDefault="006C2B5B" w:rsidP="006C2B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6515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6" w:type="dxa"/>
          </w:tcPr>
          <w:p w:rsidR="006C2B5B" w:rsidRPr="00B6515C" w:rsidRDefault="006C2B5B" w:rsidP="006C2B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6515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59" w:type="dxa"/>
          </w:tcPr>
          <w:p w:rsidR="006C2B5B" w:rsidRPr="00B6515C" w:rsidRDefault="006C2B5B" w:rsidP="006C2B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6515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18" w:type="dxa"/>
          </w:tcPr>
          <w:p w:rsidR="006C2B5B" w:rsidRPr="00B6515C" w:rsidRDefault="006C2B5B" w:rsidP="006C2B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6515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701" w:type="dxa"/>
          </w:tcPr>
          <w:p w:rsidR="006C2B5B" w:rsidRPr="00B6515C" w:rsidRDefault="006C2B5B" w:rsidP="006C2B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6515C">
              <w:rPr>
                <w:rFonts w:ascii="Times New Roman" w:hAnsi="Times New Roman" w:cs="Times New Roman"/>
              </w:rPr>
              <w:t>9</w:t>
            </w:r>
          </w:p>
        </w:tc>
      </w:tr>
      <w:tr w:rsidR="006C2B5B" w:rsidTr="001377BA">
        <w:tc>
          <w:tcPr>
            <w:tcW w:w="488" w:type="dxa"/>
            <w:vAlign w:val="center"/>
          </w:tcPr>
          <w:p w:rsidR="006C2B5B" w:rsidRPr="00B6515C" w:rsidRDefault="006C2B5B" w:rsidP="006C2B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894" w:type="dxa"/>
            <w:vAlign w:val="center"/>
          </w:tcPr>
          <w:p w:rsidR="00196B9E" w:rsidRPr="00135998" w:rsidRDefault="006C2B5B" w:rsidP="00E40B8F">
            <w:pPr>
              <w:pStyle w:val="ConsPlusNormal"/>
              <w:rPr>
                <w:rFonts w:ascii="Times New Roman" w:hAnsi="Times New Roman" w:cs="Times New Roman"/>
              </w:rPr>
            </w:pPr>
            <w:r w:rsidRPr="00135998">
              <w:rPr>
                <w:rFonts w:ascii="Times New Roman" w:hAnsi="Times New Roman" w:cs="Times New Roman"/>
              </w:rPr>
              <w:t>«</w:t>
            </w:r>
            <w:r w:rsidR="00E40B8F" w:rsidRPr="00135998">
              <w:rPr>
                <w:rFonts w:ascii="Times New Roman" w:hAnsi="Times New Roman" w:cs="Times New Roman"/>
              </w:rPr>
              <w:t>Канализация наружная напорная от КНС до Талнах-1» (участок от КНС Талнах-1 до КНС-4а)</w:t>
            </w:r>
            <w:r w:rsidR="00196B9E" w:rsidRPr="00135998">
              <w:rPr>
                <w:rFonts w:ascii="Times New Roman" w:hAnsi="Times New Roman" w:cs="Times New Roman"/>
              </w:rPr>
              <w:t>,</w:t>
            </w:r>
          </w:p>
          <w:p w:rsidR="006C2B5B" w:rsidRPr="00135998" w:rsidRDefault="00196B9E" w:rsidP="00E40B8F">
            <w:pPr>
              <w:pStyle w:val="ConsPlusNormal"/>
              <w:rPr>
                <w:rFonts w:ascii="Times New Roman" w:hAnsi="Times New Roman" w:cs="Times New Roman"/>
              </w:rPr>
            </w:pPr>
            <w:r w:rsidRPr="00135998">
              <w:rPr>
                <w:rFonts w:ascii="Times New Roman" w:hAnsi="Times New Roman" w:cs="Times New Roman"/>
              </w:rPr>
              <w:t>1 этап</w:t>
            </w:r>
          </w:p>
        </w:tc>
        <w:tc>
          <w:tcPr>
            <w:tcW w:w="1559" w:type="dxa"/>
            <w:vAlign w:val="center"/>
          </w:tcPr>
          <w:p w:rsidR="006C2B5B" w:rsidRPr="00B6515C" w:rsidRDefault="006C2B5B" w:rsidP="006C2B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430C23">
              <w:rPr>
                <w:rFonts w:ascii="Times New Roman" w:hAnsi="Times New Roman" w:cs="Times New Roman"/>
              </w:rPr>
              <w:t>975</w:t>
            </w:r>
          </w:p>
        </w:tc>
        <w:tc>
          <w:tcPr>
            <w:tcW w:w="1701" w:type="dxa"/>
            <w:vAlign w:val="center"/>
          </w:tcPr>
          <w:p w:rsidR="006C2B5B" w:rsidRPr="00B6515C" w:rsidRDefault="006C2B5B" w:rsidP="006C2B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Капитальный ремонт</w:t>
            </w:r>
          </w:p>
        </w:tc>
        <w:tc>
          <w:tcPr>
            <w:tcW w:w="1134" w:type="dxa"/>
            <w:vAlign w:val="center"/>
          </w:tcPr>
          <w:p w:rsidR="006C2B5B" w:rsidRPr="00B6515C" w:rsidRDefault="006C2B5B" w:rsidP="006C2B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м.п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6" w:type="dxa"/>
            <w:vAlign w:val="center"/>
          </w:tcPr>
          <w:p w:rsidR="006C2B5B" w:rsidRPr="00B6515C" w:rsidRDefault="00CF0AF4" w:rsidP="006C2B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2 140</w:t>
            </w:r>
            <w:r w:rsidR="00BA484D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559" w:type="dxa"/>
            <w:vAlign w:val="center"/>
          </w:tcPr>
          <w:p w:rsidR="006C2B5B" w:rsidRPr="00B6515C" w:rsidRDefault="00103ABB" w:rsidP="006C2B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32 511</w:t>
            </w:r>
            <w:r w:rsidR="008D2669">
              <w:rPr>
                <w:rFonts w:ascii="Times New Roman" w:hAnsi="Times New Roman" w:cs="Times New Roman"/>
              </w:rPr>
              <w:t>,4</w:t>
            </w:r>
          </w:p>
        </w:tc>
        <w:tc>
          <w:tcPr>
            <w:tcW w:w="1418" w:type="dxa"/>
            <w:vAlign w:val="center"/>
          </w:tcPr>
          <w:p w:rsidR="006C2B5B" w:rsidRPr="00B6515C" w:rsidRDefault="00C80ADC" w:rsidP="006C2B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28 114,3</w:t>
            </w:r>
          </w:p>
        </w:tc>
        <w:tc>
          <w:tcPr>
            <w:tcW w:w="1701" w:type="dxa"/>
            <w:vAlign w:val="center"/>
          </w:tcPr>
          <w:p w:rsidR="006C2B5B" w:rsidRPr="00B6515C" w:rsidRDefault="00C80ADC" w:rsidP="006C2B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4 397,1</w:t>
            </w:r>
          </w:p>
        </w:tc>
      </w:tr>
      <w:tr w:rsidR="00103ABB" w:rsidRPr="00370785" w:rsidTr="001377BA">
        <w:tc>
          <w:tcPr>
            <w:tcW w:w="488" w:type="dxa"/>
            <w:vAlign w:val="center"/>
          </w:tcPr>
          <w:p w:rsidR="00103ABB" w:rsidRPr="00370785" w:rsidRDefault="00C80ADC" w:rsidP="006C2B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894" w:type="dxa"/>
            <w:vAlign w:val="center"/>
          </w:tcPr>
          <w:p w:rsidR="00103ABB" w:rsidRPr="00135998" w:rsidRDefault="00103ABB" w:rsidP="003A6BCC">
            <w:pPr>
              <w:pStyle w:val="ConsPlusNormal"/>
              <w:rPr>
                <w:rFonts w:ascii="Times New Roman" w:hAnsi="Times New Roman" w:cs="Times New Roman"/>
              </w:rPr>
            </w:pPr>
            <w:r w:rsidRPr="00135998">
              <w:rPr>
                <w:rFonts w:ascii="Times New Roman" w:hAnsi="Times New Roman" w:cs="Times New Roman"/>
              </w:rPr>
              <w:t>«Здание ОС г. Норильска»</w:t>
            </w:r>
          </w:p>
        </w:tc>
        <w:tc>
          <w:tcPr>
            <w:tcW w:w="1559" w:type="dxa"/>
            <w:vAlign w:val="center"/>
          </w:tcPr>
          <w:p w:rsidR="00103ABB" w:rsidRPr="00370785" w:rsidRDefault="00103ABB" w:rsidP="006C2B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0785">
              <w:rPr>
                <w:rFonts w:ascii="Times New Roman" w:hAnsi="Times New Roman" w:cs="Times New Roman"/>
              </w:rPr>
              <w:t>1983</w:t>
            </w:r>
          </w:p>
        </w:tc>
        <w:tc>
          <w:tcPr>
            <w:tcW w:w="1701" w:type="dxa"/>
            <w:vAlign w:val="center"/>
          </w:tcPr>
          <w:p w:rsidR="00103ABB" w:rsidRPr="00370785" w:rsidRDefault="00103ABB" w:rsidP="006C2B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0785">
              <w:rPr>
                <w:rFonts w:ascii="Times New Roman" w:hAnsi="Times New Roman" w:cs="Times New Roman"/>
              </w:rPr>
              <w:t>Капитальный ремонт</w:t>
            </w:r>
          </w:p>
        </w:tc>
        <w:tc>
          <w:tcPr>
            <w:tcW w:w="1134" w:type="dxa"/>
            <w:vAlign w:val="center"/>
          </w:tcPr>
          <w:p w:rsidR="00103ABB" w:rsidRPr="00370785" w:rsidRDefault="00103ABB" w:rsidP="006C2B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70785">
              <w:rPr>
                <w:rFonts w:ascii="Times New Roman" w:hAnsi="Times New Roman" w:cs="Times New Roman"/>
              </w:rPr>
              <w:t>зд</w:t>
            </w:r>
            <w:proofErr w:type="spellEnd"/>
            <w:r w:rsidRPr="0037078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6" w:type="dxa"/>
            <w:vAlign w:val="center"/>
          </w:tcPr>
          <w:p w:rsidR="00103ABB" w:rsidRPr="00370785" w:rsidRDefault="00103ABB" w:rsidP="006C2B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078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vAlign w:val="center"/>
          </w:tcPr>
          <w:p w:rsidR="00103ABB" w:rsidRPr="00370785" w:rsidRDefault="00103ABB" w:rsidP="006C2B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  <w:r w:rsidRPr="00370785">
              <w:rPr>
                <w:rFonts w:ascii="Times New Roman" w:hAnsi="Times New Roman" w:cs="Times New Roman"/>
              </w:rPr>
              <w:t xml:space="preserve"> </w:t>
            </w:r>
            <w:r w:rsidR="008D2669">
              <w:rPr>
                <w:rFonts w:ascii="Times New Roman" w:hAnsi="Times New Roman" w:cs="Times New Roman"/>
              </w:rPr>
              <w:t>437</w:t>
            </w:r>
            <w:r w:rsidRPr="00370785">
              <w:rPr>
                <w:rFonts w:ascii="Times New Roman" w:hAnsi="Times New Roman" w:cs="Times New Roman"/>
              </w:rPr>
              <w:t>,</w:t>
            </w:r>
            <w:r w:rsidR="008D266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18" w:type="dxa"/>
            <w:vAlign w:val="center"/>
          </w:tcPr>
          <w:p w:rsidR="00103ABB" w:rsidRPr="00370785" w:rsidRDefault="00C80ADC" w:rsidP="006C2B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29 437,6</w:t>
            </w:r>
          </w:p>
        </w:tc>
        <w:tc>
          <w:tcPr>
            <w:tcW w:w="1701" w:type="dxa"/>
            <w:vAlign w:val="center"/>
          </w:tcPr>
          <w:p w:rsidR="00103ABB" w:rsidRPr="00370785" w:rsidRDefault="00C80ADC" w:rsidP="006C2B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103ABB" w:rsidRPr="00370785" w:rsidTr="001377BA">
        <w:trPr>
          <w:trHeight w:val="292"/>
        </w:trPr>
        <w:tc>
          <w:tcPr>
            <w:tcW w:w="488" w:type="dxa"/>
            <w:vMerge w:val="restart"/>
            <w:tcBorders>
              <w:right w:val="nil"/>
            </w:tcBorders>
          </w:tcPr>
          <w:p w:rsidR="00103ABB" w:rsidRPr="00370785" w:rsidRDefault="00103ABB" w:rsidP="00700A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94" w:type="dxa"/>
            <w:vMerge w:val="restart"/>
            <w:tcBorders>
              <w:left w:val="nil"/>
              <w:right w:val="nil"/>
            </w:tcBorders>
          </w:tcPr>
          <w:p w:rsidR="00103ABB" w:rsidRPr="00370785" w:rsidRDefault="00103ABB" w:rsidP="00700A9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 w:val="restart"/>
            <w:tcBorders>
              <w:left w:val="nil"/>
              <w:right w:val="nil"/>
            </w:tcBorders>
          </w:tcPr>
          <w:p w:rsidR="00103ABB" w:rsidRPr="00370785" w:rsidRDefault="00103ABB" w:rsidP="00700A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 w:val="restart"/>
            <w:tcBorders>
              <w:left w:val="nil"/>
              <w:right w:val="nil"/>
            </w:tcBorders>
            <w:vAlign w:val="center"/>
          </w:tcPr>
          <w:p w:rsidR="00103ABB" w:rsidRPr="00370785" w:rsidRDefault="00103ABB" w:rsidP="00700A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0785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1134" w:type="dxa"/>
            <w:vAlign w:val="center"/>
          </w:tcPr>
          <w:p w:rsidR="00103ABB" w:rsidRPr="00370785" w:rsidRDefault="002B38D6" w:rsidP="00700A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</w:t>
            </w:r>
            <w:r w:rsidR="00103ABB" w:rsidRPr="00370785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п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6" w:type="dxa"/>
            <w:vAlign w:val="center"/>
          </w:tcPr>
          <w:p w:rsidR="00103ABB" w:rsidRPr="00370785" w:rsidRDefault="00C80ADC" w:rsidP="005557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2 140,0</w:t>
            </w:r>
          </w:p>
        </w:tc>
        <w:tc>
          <w:tcPr>
            <w:tcW w:w="1559" w:type="dxa"/>
            <w:vMerge w:val="restart"/>
            <w:vAlign w:val="center"/>
          </w:tcPr>
          <w:p w:rsidR="00103ABB" w:rsidRPr="00370785" w:rsidRDefault="00C80ADC" w:rsidP="00CA1C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61 949,0</w:t>
            </w:r>
          </w:p>
        </w:tc>
        <w:tc>
          <w:tcPr>
            <w:tcW w:w="1418" w:type="dxa"/>
            <w:vMerge w:val="restart"/>
            <w:vAlign w:val="center"/>
          </w:tcPr>
          <w:p w:rsidR="00103ABB" w:rsidRPr="00370785" w:rsidRDefault="00FE1055" w:rsidP="00700A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57 551,9</w:t>
            </w:r>
          </w:p>
        </w:tc>
        <w:tc>
          <w:tcPr>
            <w:tcW w:w="1701" w:type="dxa"/>
            <w:vMerge w:val="restart"/>
            <w:vAlign w:val="center"/>
          </w:tcPr>
          <w:p w:rsidR="00103ABB" w:rsidRPr="00370785" w:rsidRDefault="00C80ADC" w:rsidP="00700A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4 397,1</w:t>
            </w:r>
          </w:p>
        </w:tc>
      </w:tr>
      <w:tr w:rsidR="00103ABB" w:rsidRPr="00370785" w:rsidTr="001377BA">
        <w:trPr>
          <w:trHeight w:val="292"/>
        </w:trPr>
        <w:tc>
          <w:tcPr>
            <w:tcW w:w="488" w:type="dxa"/>
            <w:vMerge/>
            <w:tcBorders>
              <w:right w:val="nil"/>
            </w:tcBorders>
          </w:tcPr>
          <w:p w:rsidR="00103ABB" w:rsidRPr="00370785" w:rsidRDefault="00103ABB" w:rsidP="00700A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94" w:type="dxa"/>
            <w:vMerge/>
            <w:tcBorders>
              <w:left w:val="nil"/>
              <w:right w:val="nil"/>
            </w:tcBorders>
          </w:tcPr>
          <w:p w:rsidR="00103ABB" w:rsidRPr="00370785" w:rsidRDefault="00103ABB" w:rsidP="00700A9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left w:val="nil"/>
              <w:right w:val="nil"/>
            </w:tcBorders>
          </w:tcPr>
          <w:p w:rsidR="00103ABB" w:rsidRPr="00370785" w:rsidRDefault="00103ABB" w:rsidP="00700A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nil"/>
              <w:right w:val="nil"/>
            </w:tcBorders>
            <w:vAlign w:val="center"/>
          </w:tcPr>
          <w:p w:rsidR="00103ABB" w:rsidRPr="00370785" w:rsidRDefault="00103ABB" w:rsidP="00700A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103ABB" w:rsidRPr="00370785" w:rsidRDefault="002B38D6" w:rsidP="00700A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зд</w:t>
            </w:r>
            <w:proofErr w:type="spellEnd"/>
            <w:r w:rsidR="00CF0AF4" w:rsidRPr="0037078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6" w:type="dxa"/>
            <w:vAlign w:val="center"/>
          </w:tcPr>
          <w:p w:rsidR="00103ABB" w:rsidRPr="00370785" w:rsidRDefault="002B38D6" w:rsidP="00700A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vMerge/>
            <w:vAlign w:val="center"/>
          </w:tcPr>
          <w:p w:rsidR="00103ABB" w:rsidRPr="00370785" w:rsidRDefault="00103ABB" w:rsidP="00700A90">
            <w:pPr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vAlign w:val="center"/>
          </w:tcPr>
          <w:p w:rsidR="00103ABB" w:rsidRPr="00370785" w:rsidRDefault="00103ABB" w:rsidP="00700A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vAlign w:val="center"/>
          </w:tcPr>
          <w:p w:rsidR="00103ABB" w:rsidRPr="00370785" w:rsidRDefault="00103ABB" w:rsidP="00700A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135998" w:rsidRDefault="00FE1055" w:rsidP="009C125D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44321A" w:rsidRPr="00370785">
        <w:rPr>
          <w:rFonts w:ascii="Times New Roman" w:hAnsi="Times New Roman" w:cs="Times New Roman"/>
        </w:rPr>
        <w:t xml:space="preserve">на </w:t>
      </w:r>
      <w:r w:rsidR="00BF766F" w:rsidRPr="00370785">
        <w:rPr>
          <w:rFonts w:ascii="Times New Roman" w:hAnsi="Times New Roman" w:cs="Times New Roman"/>
        </w:rPr>
        <w:t>202</w:t>
      </w:r>
      <w:r w:rsidR="002D1036">
        <w:rPr>
          <w:rFonts w:ascii="Times New Roman" w:hAnsi="Times New Roman" w:cs="Times New Roman"/>
        </w:rPr>
        <w:t>1</w:t>
      </w:r>
      <w:r w:rsidR="0044321A" w:rsidRPr="00370785">
        <w:rPr>
          <w:rFonts w:ascii="Times New Roman" w:hAnsi="Times New Roman" w:cs="Times New Roman"/>
        </w:rPr>
        <w:t xml:space="preserve"> год</w:t>
      </w:r>
    </w:p>
    <w:p w:rsidR="00700A90" w:rsidRPr="00E77D3C" w:rsidRDefault="00700A90" w:rsidP="00E77D3C">
      <w:pPr>
        <w:pStyle w:val="ConsPlusNormal"/>
        <w:jc w:val="center"/>
        <w:rPr>
          <w:rFonts w:ascii="Times New Roman" w:hAnsi="Times New Roman" w:cs="Times New Roman"/>
        </w:rPr>
      </w:pPr>
    </w:p>
    <w:sectPr w:rsidR="00700A90" w:rsidRPr="00E77D3C" w:rsidSect="0044321A">
      <w:pgSz w:w="16838" w:h="11905" w:orient="landscape"/>
      <w:pgMar w:top="851" w:right="1134" w:bottom="851" w:left="1134" w:header="0" w:footer="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741E"/>
    <w:rsid w:val="00021469"/>
    <w:rsid w:val="000320A8"/>
    <w:rsid w:val="00042F05"/>
    <w:rsid w:val="00066A06"/>
    <w:rsid w:val="000707F5"/>
    <w:rsid w:val="00074DD0"/>
    <w:rsid w:val="00076F62"/>
    <w:rsid w:val="00082ED4"/>
    <w:rsid w:val="00094F2B"/>
    <w:rsid w:val="000A68A6"/>
    <w:rsid w:val="000A6F4F"/>
    <w:rsid w:val="000A7719"/>
    <w:rsid w:val="000C3385"/>
    <w:rsid w:val="000D5D45"/>
    <w:rsid w:val="00103ABB"/>
    <w:rsid w:val="00104C2E"/>
    <w:rsid w:val="001131F6"/>
    <w:rsid w:val="00123AF2"/>
    <w:rsid w:val="00134A0B"/>
    <w:rsid w:val="00135998"/>
    <w:rsid w:val="001377BA"/>
    <w:rsid w:val="00184589"/>
    <w:rsid w:val="00196B9E"/>
    <w:rsid w:val="001B2F18"/>
    <w:rsid w:val="001C1EC7"/>
    <w:rsid w:val="001C6D52"/>
    <w:rsid w:val="001D016D"/>
    <w:rsid w:val="001E215A"/>
    <w:rsid w:val="002074A2"/>
    <w:rsid w:val="00211FB6"/>
    <w:rsid w:val="00270CC1"/>
    <w:rsid w:val="00271C3D"/>
    <w:rsid w:val="002B16BD"/>
    <w:rsid w:val="002B38D6"/>
    <w:rsid w:val="002D1036"/>
    <w:rsid w:val="002D252E"/>
    <w:rsid w:val="002D3D48"/>
    <w:rsid w:val="003010A1"/>
    <w:rsid w:val="00305FE5"/>
    <w:rsid w:val="00310A97"/>
    <w:rsid w:val="00311360"/>
    <w:rsid w:val="003268BA"/>
    <w:rsid w:val="00337373"/>
    <w:rsid w:val="00370785"/>
    <w:rsid w:val="00380EF1"/>
    <w:rsid w:val="003A6BCC"/>
    <w:rsid w:val="003E735E"/>
    <w:rsid w:val="00407E09"/>
    <w:rsid w:val="00410584"/>
    <w:rsid w:val="00430C23"/>
    <w:rsid w:val="0043393F"/>
    <w:rsid w:val="00441A3F"/>
    <w:rsid w:val="00441CCD"/>
    <w:rsid w:val="0044321A"/>
    <w:rsid w:val="00455E0D"/>
    <w:rsid w:val="00467D89"/>
    <w:rsid w:val="00501E1B"/>
    <w:rsid w:val="00510F94"/>
    <w:rsid w:val="00514597"/>
    <w:rsid w:val="00515683"/>
    <w:rsid w:val="00520954"/>
    <w:rsid w:val="0052132A"/>
    <w:rsid w:val="0053176E"/>
    <w:rsid w:val="00546228"/>
    <w:rsid w:val="005557A9"/>
    <w:rsid w:val="005659F9"/>
    <w:rsid w:val="005926D2"/>
    <w:rsid w:val="00622EE5"/>
    <w:rsid w:val="00626507"/>
    <w:rsid w:val="0063079D"/>
    <w:rsid w:val="00673ACA"/>
    <w:rsid w:val="00677791"/>
    <w:rsid w:val="006A7CEB"/>
    <w:rsid w:val="006C2B5B"/>
    <w:rsid w:val="006C46C3"/>
    <w:rsid w:val="006D631B"/>
    <w:rsid w:val="00700A90"/>
    <w:rsid w:val="0075344B"/>
    <w:rsid w:val="0075459D"/>
    <w:rsid w:val="00762E7E"/>
    <w:rsid w:val="00763092"/>
    <w:rsid w:val="00776C8A"/>
    <w:rsid w:val="00793035"/>
    <w:rsid w:val="0079723A"/>
    <w:rsid w:val="007B0FE0"/>
    <w:rsid w:val="007B6295"/>
    <w:rsid w:val="007C31F3"/>
    <w:rsid w:val="007C64F4"/>
    <w:rsid w:val="007E78CE"/>
    <w:rsid w:val="007F13D8"/>
    <w:rsid w:val="00804AAD"/>
    <w:rsid w:val="008105CB"/>
    <w:rsid w:val="00810BD1"/>
    <w:rsid w:val="008211D7"/>
    <w:rsid w:val="00841947"/>
    <w:rsid w:val="008422AF"/>
    <w:rsid w:val="0085755B"/>
    <w:rsid w:val="00857847"/>
    <w:rsid w:val="00863F4E"/>
    <w:rsid w:val="008667CC"/>
    <w:rsid w:val="00874EA7"/>
    <w:rsid w:val="00875013"/>
    <w:rsid w:val="00884BF7"/>
    <w:rsid w:val="00890DB2"/>
    <w:rsid w:val="008A653F"/>
    <w:rsid w:val="008B7C1C"/>
    <w:rsid w:val="008D2669"/>
    <w:rsid w:val="008F172C"/>
    <w:rsid w:val="008F2B34"/>
    <w:rsid w:val="009075B5"/>
    <w:rsid w:val="00932289"/>
    <w:rsid w:val="00981108"/>
    <w:rsid w:val="00982F16"/>
    <w:rsid w:val="00985BEC"/>
    <w:rsid w:val="009951A5"/>
    <w:rsid w:val="009A5F9D"/>
    <w:rsid w:val="009B050C"/>
    <w:rsid w:val="009B2122"/>
    <w:rsid w:val="009B3433"/>
    <w:rsid w:val="009B7AF0"/>
    <w:rsid w:val="009C125D"/>
    <w:rsid w:val="009E2197"/>
    <w:rsid w:val="00A30142"/>
    <w:rsid w:val="00A37D0B"/>
    <w:rsid w:val="00A91FB6"/>
    <w:rsid w:val="00A94E00"/>
    <w:rsid w:val="00AA3B9B"/>
    <w:rsid w:val="00AB325F"/>
    <w:rsid w:val="00B12FA3"/>
    <w:rsid w:val="00B34223"/>
    <w:rsid w:val="00B41CA2"/>
    <w:rsid w:val="00B50D75"/>
    <w:rsid w:val="00B6515C"/>
    <w:rsid w:val="00BA2191"/>
    <w:rsid w:val="00BA484D"/>
    <w:rsid w:val="00BA6652"/>
    <w:rsid w:val="00BB0BED"/>
    <w:rsid w:val="00BE0A3B"/>
    <w:rsid w:val="00BF3865"/>
    <w:rsid w:val="00BF766A"/>
    <w:rsid w:val="00BF766F"/>
    <w:rsid w:val="00C44BA2"/>
    <w:rsid w:val="00C44FA5"/>
    <w:rsid w:val="00C52A78"/>
    <w:rsid w:val="00C5741E"/>
    <w:rsid w:val="00C7081B"/>
    <w:rsid w:val="00C72628"/>
    <w:rsid w:val="00C80ADC"/>
    <w:rsid w:val="00CA1C6B"/>
    <w:rsid w:val="00CB29E7"/>
    <w:rsid w:val="00CD2982"/>
    <w:rsid w:val="00CF0AF4"/>
    <w:rsid w:val="00D1056F"/>
    <w:rsid w:val="00D12277"/>
    <w:rsid w:val="00D379E7"/>
    <w:rsid w:val="00D413EB"/>
    <w:rsid w:val="00D41CF8"/>
    <w:rsid w:val="00D55FBB"/>
    <w:rsid w:val="00D67E7E"/>
    <w:rsid w:val="00D96116"/>
    <w:rsid w:val="00DA2648"/>
    <w:rsid w:val="00DA52D0"/>
    <w:rsid w:val="00DB7618"/>
    <w:rsid w:val="00E230B5"/>
    <w:rsid w:val="00E24F68"/>
    <w:rsid w:val="00E31B70"/>
    <w:rsid w:val="00E4049E"/>
    <w:rsid w:val="00E40B8F"/>
    <w:rsid w:val="00E77D3C"/>
    <w:rsid w:val="00E823E4"/>
    <w:rsid w:val="00E86453"/>
    <w:rsid w:val="00EB43BD"/>
    <w:rsid w:val="00EE1FD4"/>
    <w:rsid w:val="00EE4801"/>
    <w:rsid w:val="00F261D4"/>
    <w:rsid w:val="00F94ED1"/>
    <w:rsid w:val="00FB7731"/>
    <w:rsid w:val="00FD2B1A"/>
    <w:rsid w:val="00FD4327"/>
    <w:rsid w:val="00FE0B7B"/>
    <w:rsid w:val="00FE1055"/>
    <w:rsid w:val="00FE165D"/>
    <w:rsid w:val="00FF5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1FCC64"/>
  <w15:docId w15:val="{0A582F68-A907-4EB8-B44A-CA1B99485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26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5741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5741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5741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C5741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C5741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C5741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C5741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C5741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rsid w:val="009B2122"/>
    <w:pPr>
      <w:tabs>
        <w:tab w:val="center" w:pos="4153"/>
        <w:tab w:val="right" w:pos="8306"/>
      </w:tabs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rsid w:val="009B2122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C31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C31F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07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112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Павловский Иван Михайлович</dc:creator>
  <cp:lastModifiedBy>Грицюк Марина Геннадьевна</cp:lastModifiedBy>
  <cp:revision>8</cp:revision>
  <cp:lastPrinted>2020-09-30T09:32:00Z</cp:lastPrinted>
  <dcterms:created xsi:type="dcterms:W3CDTF">2020-08-19T09:01:00Z</dcterms:created>
  <dcterms:modified xsi:type="dcterms:W3CDTF">2021-01-20T03:51:00Z</dcterms:modified>
</cp:coreProperties>
</file>